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D72" w:rsidRPr="00E16345" w:rsidRDefault="00856D72" w:rsidP="00856D7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E16345">
        <w:rPr>
          <w:rFonts w:ascii="Times New Roman" w:hAnsi="Times New Roman" w:cs="Times New Roman"/>
          <w:b/>
          <w:bCs/>
          <w:sz w:val="32"/>
          <w:szCs w:val="32"/>
        </w:rPr>
        <w:t>Keemia</w:t>
      </w:r>
    </w:p>
    <w:p w:rsidR="00856D72" w:rsidRDefault="00856D72" w:rsidP="00856D7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klass</w:t>
      </w:r>
    </w:p>
    <w:p w:rsidR="00E16345" w:rsidRDefault="00E16345" w:rsidP="00856D72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56D72" w:rsidRPr="00BC5BD9" w:rsidRDefault="00856D72" w:rsidP="00856D72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5B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Millega tegeleb keemia?</w:t>
      </w: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:rsidR="00856D72" w:rsidRPr="00856D72" w:rsidRDefault="00856D72" w:rsidP="00856D7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Mis on keemia? </w:t>
      </w:r>
      <w:r w:rsidRPr="00856D72">
        <w:rPr>
          <w:rFonts w:ascii="Times New Roman" w:hAnsi="Times New Roman" w:cs="Times New Roman"/>
          <w:sz w:val="24"/>
          <w:szCs w:val="24"/>
        </w:rPr>
        <w:t xml:space="preserve">Keemia meie ümber ja igapäevaelus. Põhilised ohutusnõuded. Kemikaalide kasutamine laboritöödes ja argielus. Ohutusnõuete järgimise vajalikkus. Tähtsamad laborivahendid ja nende kasutamine praktilistes töödes. Keemilised reaktsioonid ja nende tunnused. </w:t>
      </w:r>
    </w:p>
    <w:p w:rsidR="00856D72" w:rsidRPr="00044ED7" w:rsidRDefault="00856D72" w:rsidP="00856D7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Lahused ja pihused</w:t>
      </w:r>
      <w:r>
        <w:rPr>
          <w:rFonts w:ascii="Times New Roman" w:hAnsi="Times New Roman" w:cs="Times New Roman"/>
          <w:sz w:val="24"/>
          <w:szCs w:val="24"/>
        </w:rPr>
        <w:t xml:space="preserve"> looduses ning igapäevaelus, </w:t>
      </w:r>
      <w:r w:rsidRPr="00044ED7">
        <w:rPr>
          <w:rFonts w:ascii="Times New Roman" w:hAnsi="Times New Roman" w:cs="Times New Roman"/>
          <w:sz w:val="24"/>
          <w:szCs w:val="24"/>
        </w:rPr>
        <w:t>pihuste alaliigid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44ED7">
        <w:rPr>
          <w:rFonts w:ascii="Times New Roman" w:hAnsi="Times New Roman" w:cs="Times New Roman"/>
          <w:sz w:val="24"/>
          <w:szCs w:val="24"/>
        </w:rPr>
        <w:t xml:space="preserve"> Lahuste protsendilise koostise arvutused (massi järgi). </w:t>
      </w:r>
    </w:p>
    <w:p w:rsidR="00856D72" w:rsidRPr="00315E1C" w:rsidRDefault="00856D72" w:rsidP="00856D72">
      <w:pPr>
        <w:pStyle w:val="Loendilik"/>
        <w:numPr>
          <w:ilvl w:val="0"/>
          <w:numId w:val="7"/>
        </w:num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Põhimõisted: keemia,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5E1C">
        <w:rPr>
          <w:rFonts w:ascii="Times New Roman" w:hAnsi="Times New Roman" w:cs="Times New Roman"/>
          <w:sz w:val="24"/>
          <w:szCs w:val="24"/>
        </w:rPr>
        <w:t>kemikaal</w:t>
      </w:r>
      <w:r>
        <w:rPr>
          <w:rFonts w:ascii="Times New Roman" w:hAnsi="Times New Roman" w:cs="Times New Roman"/>
          <w:sz w:val="24"/>
          <w:szCs w:val="24"/>
        </w:rPr>
        <w:t xml:space="preserve"> ehk reaktiiv</w:t>
      </w:r>
      <w:r w:rsidRPr="00315E1C">
        <w:rPr>
          <w:rFonts w:ascii="Times New Roman" w:hAnsi="Times New Roman" w:cs="Times New Roman"/>
          <w:sz w:val="24"/>
          <w:szCs w:val="24"/>
        </w:rPr>
        <w:t xml:space="preserve">, </w:t>
      </w:r>
      <w:r w:rsidRPr="00044ED7">
        <w:rPr>
          <w:rFonts w:ascii="Times New Roman" w:hAnsi="Times New Roman" w:cs="Times New Roman"/>
          <w:sz w:val="24"/>
          <w:szCs w:val="24"/>
        </w:rPr>
        <w:t>katseklaas, keeduklaas, kolb, mõõtesilinder, lehter, uhmer, portselankauss, piirituslamp, katseklaasihoidja, statiiv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5E1C">
        <w:rPr>
          <w:rFonts w:ascii="Times New Roman" w:hAnsi="Times New Roman" w:cs="Times New Roman"/>
          <w:sz w:val="24"/>
          <w:szCs w:val="24"/>
        </w:rPr>
        <w:t xml:space="preserve">lahus, </w:t>
      </w:r>
      <w:r>
        <w:rPr>
          <w:rFonts w:ascii="Times New Roman" w:hAnsi="Times New Roman" w:cs="Times New Roman"/>
          <w:sz w:val="24"/>
          <w:szCs w:val="24"/>
        </w:rPr>
        <w:t xml:space="preserve">pihus, </w:t>
      </w:r>
      <w:r w:rsidRPr="00315E1C">
        <w:rPr>
          <w:rFonts w:ascii="Times New Roman" w:hAnsi="Times New Roman" w:cs="Times New Roman"/>
          <w:sz w:val="24"/>
          <w:szCs w:val="24"/>
        </w:rPr>
        <w:t>emulsioon, suspensioon, aerosool, vaht, lahuse massiprotsent.</w:t>
      </w:r>
    </w:p>
    <w:p w:rsidR="00856D72" w:rsidRPr="006C382C" w:rsidRDefault="00856D72" w:rsidP="00856D72">
      <w:pPr>
        <w:pStyle w:val="Loendilik"/>
        <w:numPr>
          <w:ilvl w:val="0"/>
          <w:numId w:val="7"/>
        </w:num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382C">
        <w:rPr>
          <w:rFonts w:ascii="Times New Roman" w:hAnsi="Times New Roman" w:cs="Times New Roman"/>
          <w:bCs/>
          <w:sz w:val="24"/>
          <w:szCs w:val="24"/>
        </w:rPr>
        <w:t>Praktilised tööd ja IKT rakendamine:</w:t>
      </w:r>
      <w:r w:rsidRPr="006C38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382C">
        <w:rPr>
          <w:rFonts w:ascii="Times New Roman" w:hAnsi="Times New Roman" w:cs="Times New Roman"/>
          <w:sz w:val="24"/>
          <w:szCs w:val="24"/>
        </w:rPr>
        <w:t xml:space="preserve">pihuste vaatlemine (suspensioon, emulsioon, vaht jms) ning nende omaduste uurimine. Keemilise reaktsiooni tunnuste </w:t>
      </w:r>
      <w:r>
        <w:rPr>
          <w:rFonts w:ascii="Times New Roman" w:hAnsi="Times New Roman" w:cs="Times New Roman"/>
          <w:sz w:val="24"/>
          <w:szCs w:val="24"/>
        </w:rPr>
        <w:t xml:space="preserve">võimaluste </w:t>
      </w:r>
      <w:r w:rsidRPr="006C382C">
        <w:rPr>
          <w:rFonts w:ascii="Times New Roman" w:hAnsi="Times New Roman" w:cs="Times New Roman"/>
          <w:sz w:val="24"/>
          <w:szCs w:val="24"/>
        </w:rPr>
        <w:t xml:space="preserve">uurimine. </w:t>
      </w:r>
    </w:p>
    <w:p w:rsidR="00856D72" w:rsidRPr="005E1335" w:rsidRDefault="00856D72" w:rsidP="00856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:rsidR="00856D72" w:rsidRPr="00044ED7" w:rsidRDefault="00856D72" w:rsidP="00856D72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Õpilane:</w:t>
      </w:r>
    </w:p>
    <w:p w:rsidR="00856D72" w:rsidRPr="00BC5BD9" w:rsidRDefault="00856D72" w:rsidP="00BC5BD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>teadvustab, keemia ning selle tähtsust meie igapäevaelus;</w:t>
      </w:r>
    </w:p>
    <w:p w:rsidR="00856D72" w:rsidRPr="00BC5BD9" w:rsidRDefault="00856D72" w:rsidP="00856D72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 xml:space="preserve">järgib põhilisi ohutusnõudeid, kasutades kemikaale laboritöödes ja argielus, ning mõistab ohutusnõuete järgimise vajalikkust; </w:t>
      </w:r>
    </w:p>
    <w:p w:rsidR="00856D72" w:rsidRPr="00BC5BD9" w:rsidRDefault="00856D72" w:rsidP="00856D72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 xml:space="preserve">tunneb tähtsamaid laborivahendeid (katseklaas, keeduklaas, kolb, mõõtesilinder, lehter, uhmer, portselankauss, piirituslamp, katseklaasihoidja, statiiv) ja kasutab neid praktilisi töid tehes õigesti; </w:t>
      </w:r>
    </w:p>
    <w:p w:rsidR="00856D72" w:rsidRPr="00BC5BD9" w:rsidRDefault="00856D72" w:rsidP="00856D72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 xml:space="preserve">teab keemiliste reaktsioonide </w:t>
      </w:r>
      <w:r w:rsidR="00BC5BD9" w:rsidRPr="00BC5BD9">
        <w:rPr>
          <w:rFonts w:ascii="Times New Roman" w:hAnsi="Times New Roman" w:cs="Times New Roman"/>
          <w:sz w:val="24"/>
          <w:szCs w:val="24"/>
        </w:rPr>
        <w:t>esilekutsumise võimalusi, t</w:t>
      </w:r>
      <w:r w:rsidRPr="00BC5BD9">
        <w:rPr>
          <w:rFonts w:ascii="Times New Roman" w:hAnsi="Times New Roman" w:cs="Times New Roman"/>
          <w:sz w:val="24"/>
          <w:szCs w:val="24"/>
        </w:rPr>
        <w:t xml:space="preserve">unneb ära keemilise reaktsiooni toimumise </w:t>
      </w:r>
      <w:r w:rsidR="00A65D8F" w:rsidRPr="00BC5BD9">
        <w:rPr>
          <w:rFonts w:ascii="Times New Roman" w:hAnsi="Times New Roman" w:cs="Times New Roman"/>
          <w:sz w:val="24"/>
          <w:szCs w:val="24"/>
        </w:rPr>
        <w:t>iseloomulike tunnuste järgi</w:t>
      </w:r>
      <w:r w:rsidRPr="00BC5BD9">
        <w:rPr>
          <w:rFonts w:ascii="Times New Roman" w:hAnsi="Times New Roman" w:cs="Times New Roman"/>
          <w:sz w:val="24"/>
          <w:szCs w:val="24"/>
        </w:rPr>
        <w:t>;</w:t>
      </w:r>
    </w:p>
    <w:p w:rsidR="00BC5BD9" w:rsidRPr="00BC5BD9" w:rsidRDefault="00BC5BD9" w:rsidP="00BC5BD9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>eristab lahuseid ja pihuseid 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5BD9">
        <w:rPr>
          <w:rFonts w:ascii="Times New Roman" w:hAnsi="Times New Roman" w:cs="Times New Roman"/>
          <w:sz w:val="24"/>
          <w:szCs w:val="24"/>
        </w:rPr>
        <w:t>valmistab neid, toob näiteid lahuste ja pihuste kohta looduses ning igapäevaelus;</w:t>
      </w:r>
    </w:p>
    <w:p w:rsidR="00856D72" w:rsidRDefault="00856D72" w:rsidP="00A65D8F">
      <w:pPr>
        <w:pStyle w:val="Loendilik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lahenda</w:t>
      </w:r>
      <w:r w:rsidR="00A65D8F">
        <w:rPr>
          <w:rFonts w:ascii="Times New Roman" w:hAnsi="Times New Roman" w:cs="Times New Roman"/>
          <w:sz w:val="24"/>
          <w:szCs w:val="24"/>
        </w:rPr>
        <w:t>b</w:t>
      </w:r>
      <w:r w:rsidRPr="00044ED7">
        <w:rPr>
          <w:rFonts w:ascii="Times New Roman" w:hAnsi="Times New Roman" w:cs="Times New Roman"/>
          <w:sz w:val="24"/>
          <w:szCs w:val="24"/>
        </w:rPr>
        <w:t xml:space="preserve"> lahuse protsendilisel koostisel põhinevaid arvutusülesandeid (kasutades lahuse, lahusti, lahustunud aine massi ning lahuse massiprotsendi vahelisi seoseid).</w:t>
      </w:r>
    </w:p>
    <w:p w:rsidR="00BC5BD9" w:rsidRPr="00044ED7" w:rsidRDefault="00BC5BD9" w:rsidP="00BC5BD9">
      <w:pPr>
        <w:pStyle w:val="Loendilik"/>
        <w:spacing w:after="0" w:line="240" w:lineRule="auto"/>
        <w:ind w:left="1095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044ED7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BC5BD9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5B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Aatomiehitus, perioodilisustabel. Ainete ehitus.</w:t>
      </w:r>
    </w:p>
    <w:p w:rsidR="00856D72" w:rsidRPr="008C56AD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  <w:bookmarkStart w:id="0" w:name="_GoBack"/>
      <w:bookmarkEnd w:id="0"/>
    </w:p>
    <w:p w:rsidR="00A65D8F" w:rsidRDefault="00856D72" w:rsidP="00856D7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Aatom</w:t>
      </w:r>
      <w:r>
        <w:rPr>
          <w:rFonts w:ascii="Times New Roman" w:hAnsi="Times New Roman" w:cs="Times New Roman"/>
          <w:sz w:val="24"/>
          <w:szCs w:val="24"/>
        </w:rPr>
        <w:t xml:space="preserve">i ehitus. Keemilised elemendid ja </w:t>
      </w:r>
      <w:r w:rsidRPr="00044ED7">
        <w:rPr>
          <w:rFonts w:ascii="Times New Roman" w:hAnsi="Times New Roman" w:cs="Times New Roman"/>
          <w:sz w:val="24"/>
          <w:szCs w:val="24"/>
        </w:rPr>
        <w:t xml:space="preserve">nende tähised. </w:t>
      </w:r>
      <w:r w:rsidRPr="00A65D8F">
        <w:rPr>
          <w:rFonts w:ascii="Times New Roman" w:hAnsi="Times New Roman" w:cs="Times New Roman"/>
          <w:sz w:val="24"/>
          <w:szCs w:val="24"/>
        </w:rPr>
        <w:t>Keemiliste elementide omaduste perioodilisus. Keemiliste elementide perioodilisustabel. Per</w:t>
      </w:r>
      <w:r w:rsidRPr="00044ED7">
        <w:rPr>
          <w:rFonts w:ascii="Times New Roman" w:hAnsi="Times New Roman" w:cs="Times New Roman"/>
          <w:sz w:val="24"/>
          <w:szCs w:val="24"/>
        </w:rPr>
        <w:t xml:space="preserve">ioodilisustabeli seos aatomite </w:t>
      </w:r>
      <w:r w:rsidR="00A65D8F">
        <w:rPr>
          <w:rFonts w:ascii="Times New Roman" w:hAnsi="Times New Roman" w:cs="Times New Roman"/>
          <w:sz w:val="24"/>
          <w:szCs w:val="24"/>
        </w:rPr>
        <w:t xml:space="preserve">ehitusega. Metallilised ja mittemetallilise elemendid ning väärisgaasid keemiliste </w:t>
      </w:r>
      <w:r w:rsidR="00A65D8F">
        <w:rPr>
          <w:rFonts w:ascii="Times New Roman" w:hAnsi="Times New Roman" w:cs="Times New Roman"/>
          <w:sz w:val="24"/>
          <w:szCs w:val="24"/>
        </w:rPr>
        <w:lastRenderedPageBreak/>
        <w:t xml:space="preserve">elementide perioodilisustabelis. Metallid ja mittemetallid igapäevaelus. Liit- ja liitainete koostise väljendamine valemite abil. Molekulide ja ioonide teke aatomitest. Aatomite ja ioonide erinevus. Ettekujutus keemilise sideme alaliikidest: kovalentne, iooniline ja metalliline side. </w:t>
      </w:r>
    </w:p>
    <w:p w:rsidR="00A65D8F" w:rsidRDefault="00856D72" w:rsidP="0033217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8F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A65D8F">
        <w:rPr>
          <w:rFonts w:ascii="Times New Roman" w:hAnsi="Times New Roman" w:cs="Times New Roman"/>
          <w:sz w:val="24"/>
          <w:szCs w:val="24"/>
        </w:rPr>
        <w:t xml:space="preserve"> keemiline element, </w:t>
      </w:r>
      <w:r w:rsidR="00A65D8F" w:rsidRPr="00A65D8F">
        <w:rPr>
          <w:rFonts w:ascii="Times New Roman" w:hAnsi="Times New Roman" w:cs="Times New Roman"/>
          <w:sz w:val="24"/>
          <w:szCs w:val="24"/>
        </w:rPr>
        <w:t>lihtaine</w:t>
      </w:r>
      <w:r w:rsidR="00A65D8F" w:rsidRPr="00A65D8F">
        <w:rPr>
          <w:rFonts w:ascii="Times New Roman" w:hAnsi="Times New Roman" w:cs="Times New Roman"/>
          <w:sz w:val="24"/>
          <w:szCs w:val="24"/>
        </w:rPr>
        <w:t xml:space="preserve">, </w:t>
      </w:r>
      <w:r w:rsidR="00A65D8F" w:rsidRPr="00A65D8F">
        <w:rPr>
          <w:rFonts w:ascii="Times New Roman" w:hAnsi="Times New Roman" w:cs="Times New Roman"/>
          <w:sz w:val="24"/>
          <w:szCs w:val="24"/>
        </w:rPr>
        <w:t>liitaine (keemiline ühend),</w:t>
      </w:r>
      <w:r w:rsidR="00A65D8F" w:rsidRPr="00A65D8F">
        <w:rPr>
          <w:rFonts w:ascii="Times New Roman" w:hAnsi="Times New Roman" w:cs="Times New Roman"/>
          <w:sz w:val="24"/>
          <w:szCs w:val="24"/>
        </w:rPr>
        <w:t xml:space="preserve"> iooni, katioon, anioon, kovalentne side, iooniline side, metalliline side. </w:t>
      </w:r>
      <w:r w:rsidRPr="00A65D8F">
        <w:rPr>
          <w:rFonts w:ascii="Times New Roman" w:hAnsi="Times New Roman" w:cs="Times New Roman"/>
          <w:sz w:val="24"/>
          <w:szCs w:val="24"/>
        </w:rPr>
        <w:t xml:space="preserve">keemilise </w:t>
      </w:r>
      <w:r w:rsidR="00A65D8F">
        <w:rPr>
          <w:rFonts w:ascii="Times New Roman" w:hAnsi="Times New Roman" w:cs="Times New Roman"/>
          <w:sz w:val="24"/>
          <w:szCs w:val="24"/>
        </w:rPr>
        <w:t>elemendi tähised.</w:t>
      </w:r>
    </w:p>
    <w:p w:rsidR="00856D72" w:rsidRPr="00A65D8F" w:rsidRDefault="00856D72" w:rsidP="0033217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D8F">
        <w:rPr>
          <w:rFonts w:ascii="Times New Roman" w:hAnsi="Times New Roman" w:cs="Times New Roman"/>
          <w:bCs/>
          <w:sz w:val="24"/>
          <w:szCs w:val="24"/>
        </w:rPr>
        <w:t>Praktilised tööd ja IKT rakendamine:</w:t>
      </w:r>
      <w:r w:rsidRPr="00A65D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5D8F" w:rsidRPr="00A65D8F">
        <w:rPr>
          <w:rFonts w:ascii="Times New Roman" w:hAnsi="Times New Roman" w:cs="Times New Roman"/>
          <w:sz w:val="24"/>
          <w:szCs w:val="24"/>
        </w:rPr>
        <w:t>Molekulimudelite koostamine</w:t>
      </w:r>
      <w:r w:rsidR="00A65D8F">
        <w:rPr>
          <w:rFonts w:ascii="Times New Roman" w:hAnsi="Times New Roman" w:cs="Times New Roman"/>
          <w:sz w:val="24"/>
          <w:szCs w:val="24"/>
        </w:rPr>
        <w:t xml:space="preserve">. Ainete füüsikaliste omaduste uurimine ja kirjeldamine. </w:t>
      </w:r>
      <w:r w:rsidR="00A65D8F" w:rsidRPr="00A65D8F">
        <w:rPr>
          <w:rFonts w:ascii="Times New Roman" w:hAnsi="Times New Roman" w:cs="Times New Roman"/>
          <w:i/>
          <w:sz w:val="24"/>
          <w:szCs w:val="24"/>
        </w:rPr>
        <w:t>I</w:t>
      </w:r>
      <w:r w:rsidRPr="00A65D8F">
        <w:rPr>
          <w:rFonts w:ascii="Times New Roman" w:hAnsi="Times New Roman" w:cs="Times New Roman"/>
          <w:i/>
          <w:sz w:val="24"/>
          <w:szCs w:val="24"/>
        </w:rPr>
        <w:t>nternetist andmete otsimine keemiliste elementide kohta, nende võrdlemine ja süstematiseerimine.</w:t>
      </w:r>
      <w:r w:rsidRPr="00A65D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72" w:rsidRPr="005E1335" w:rsidRDefault="00856D72" w:rsidP="00856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:rsidR="00856D72" w:rsidRPr="00044ED7" w:rsidRDefault="00856D72" w:rsidP="00856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Õpilane:</w:t>
      </w:r>
    </w:p>
    <w:p w:rsidR="00856D72" w:rsidRDefault="00856D72" w:rsidP="00856D72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selgitab aatomiehitust</w:t>
      </w:r>
      <w:r w:rsidR="00A65D8F">
        <w:rPr>
          <w:rFonts w:ascii="Times New Roman" w:hAnsi="Times New Roman" w:cs="Times New Roman"/>
          <w:sz w:val="24"/>
          <w:szCs w:val="24"/>
        </w:rPr>
        <w:t>, kasutab keemiliste elementide tähiste leidmiseks, aatomiehituse kirjeldamiseks ja elektronskeemi koostamiseks keemiliste elementide perioodilisustabelit;</w:t>
      </w:r>
    </w:p>
    <w:p w:rsidR="00DC6A9D" w:rsidRDefault="00856D72" w:rsidP="00856D72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teab </w:t>
      </w:r>
      <w:r w:rsidRPr="00044ED7">
        <w:rPr>
          <w:rFonts w:ascii="Times New Roman" w:hAnsi="Times New Roman" w:cs="Times New Roman"/>
          <w:sz w:val="24"/>
          <w:szCs w:val="24"/>
        </w:rPr>
        <w:t xml:space="preserve">keemiliste elementide </w:t>
      </w:r>
      <w:r w:rsidR="00A65D8F">
        <w:rPr>
          <w:rFonts w:ascii="Times New Roman" w:hAnsi="Times New Roman" w:cs="Times New Roman"/>
          <w:sz w:val="24"/>
          <w:szCs w:val="24"/>
        </w:rPr>
        <w:t xml:space="preserve">liigitamist metallilisteks ja mittemetallilisteks elementideks ning väärisgaasideks, </w:t>
      </w:r>
      <w:r w:rsidR="00BC5BD9">
        <w:rPr>
          <w:rFonts w:ascii="Times New Roman" w:hAnsi="Times New Roman" w:cs="Times New Roman"/>
          <w:sz w:val="24"/>
          <w:szCs w:val="24"/>
        </w:rPr>
        <w:t>otsib</w:t>
      </w:r>
      <w:r w:rsidR="00DC6A9D">
        <w:rPr>
          <w:rFonts w:ascii="Times New Roman" w:hAnsi="Times New Roman" w:cs="Times New Roman"/>
          <w:sz w:val="24"/>
          <w:szCs w:val="24"/>
        </w:rPr>
        <w:t xml:space="preserve"> internetist näiteid metallide ja mittemetallide kasutamise</w:t>
      </w:r>
      <w:r w:rsidR="00BC5BD9">
        <w:rPr>
          <w:rFonts w:ascii="Times New Roman" w:hAnsi="Times New Roman" w:cs="Times New Roman"/>
          <w:sz w:val="24"/>
          <w:szCs w:val="24"/>
        </w:rPr>
        <w:t xml:space="preserve"> kohta igapäevaelus ning võrdleb</w:t>
      </w:r>
      <w:r w:rsidR="00DC6A9D">
        <w:rPr>
          <w:rFonts w:ascii="Times New Roman" w:hAnsi="Times New Roman" w:cs="Times New Roman"/>
          <w:sz w:val="24"/>
          <w:szCs w:val="24"/>
        </w:rPr>
        <w:t xml:space="preserve"> nende omadusi;</w:t>
      </w:r>
    </w:p>
    <w:p w:rsidR="00DC6A9D" w:rsidRDefault="00DC6A9D" w:rsidP="00856D72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eristab liht- ja liitaineid ning selgitab aine valemi põhjal aine koostist;</w:t>
      </w:r>
    </w:p>
    <w:p w:rsidR="00DC6A9D" w:rsidRDefault="00DC6A9D" w:rsidP="00856D72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eristab ioone neutraalsetest aatomitest ning selgitab ioonide tekkimist ning iooni laengut;</w:t>
      </w:r>
    </w:p>
    <w:p w:rsidR="00DC6A9D" w:rsidRDefault="00DC6A9D" w:rsidP="00856D72">
      <w:pPr>
        <w:pStyle w:val="Loendilik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selgitab kovalentse, ioonil</w:t>
      </w:r>
      <w:r w:rsidR="00BC5BD9">
        <w:rPr>
          <w:rFonts w:ascii="Times New Roman" w:hAnsi="Times New Roman" w:cs="Times New Roman"/>
          <w:sz w:val="24"/>
          <w:szCs w:val="24"/>
        </w:rPr>
        <w:t>ise ja metallilise si</w:t>
      </w:r>
      <w:r>
        <w:rPr>
          <w:rFonts w:ascii="Times New Roman" w:hAnsi="Times New Roman" w:cs="Times New Roman"/>
          <w:sz w:val="24"/>
          <w:szCs w:val="24"/>
        </w:rPr>
        <w:t>deme erinevust.</w:t>
      </w:r>
    </w:p>
    <w:p w:rsidR="00856D72" w:rsidRDefault="00856D72" w:rsidP="00856D72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BC5BD9" w:rsidRDefault="00BC5BD9" w:rsidP="00856D72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044ED7" w:rsidRDefault="00856D72" w:rsidP="00856D72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BC5BD9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5B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Hapnik ja vesinik. Oksiidid.</w:t>
      </w:r>
    </w:p>
    <w:p w:rsidR="00856D72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:rsidR="00856D72" w:rsidRPr="00044ED7" w:rsidRDefault="00856D72" w:rsidP="00DC6A9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Hapnik </w:t>
      </w:r>
      <w:r w:rsidR="00DC6A9D">
        <w:rPr>
          <w:rFonts w:ascii="Times New Roman" w:hAnsi="Times New Roman" w:cs="Times New Roman"/>
          <w:sz w:val="24"/>
          <w:szCs w:val="24"/>
        </w:rPr>
        <w:t>ja vesinik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A9D">
        <w:rPr>
          <w:rFonts w:ascii="Times New Roman" w:hAnsi="Times New Roman" w:cs="Times New Roman"/>
          <w:sz w:val="24"/>
          <w:szCs w:val="24"/>
        </w:rPr>
        <w:t>nende peamised omadused</w:t>
      </w:r>
      <w:r w:rsidRPr="00044ED7">
        <w:rPr>
          <w:rFonts w:ascii="Times New Roman" w:hAnsi="Times New Roman" w:cs="Times New Roman"/>
          <w:sz w:val="24"/>
          <w:szCs w:val="24"/>
        </w:rPr>
        <w:t xml:space="preserve">. </w:t>
      </w:r>
      <w:r w:rsidR="00DC6A9D" w:rsidRPr="00044ED7">
        <w:rPr>
          <w:rFonts w:ascii="Times New Roman" w:hAnsi="Times New Roman" w:cs="Times New Roman"/>
          <w:sz w:val="24"/>
          <w:szCs w:val="24"/>
        </w:rPr>
        <w:t xml:space="preserve">Gaaside kogumise võtteid. </w:t>
      </w:r>
      <w:r w:rsidRPr="00044ED7">
        <w:rPr>
          <w:rFonts w:ascii="Times New Roman" w:hAnsi="Times New Roman" w:cs="Times New Roman"/>
          <w:sz w:val="24"/>
          <w:szCs w:val="24"/>
        </w:rPr>
        <w:t>Osoonikihi hõrenemine</w:t>
      </w:r>
      <w:r>
        <w:rPr>
          <w:rFonts w:ascii="Times New Roman" w:hAnsi="Times New Roman" w:cs="Times New Roman"/>
          <w:sz w:val="24"/>
          <w:szCs w:val="24"/>
        </w:rPr>
        <w:t xml:space="preserve"> ja sellega seotud</w:t>
      </w:r>
      <w:r w:rsidR="00DC6A9D">
        <w:rPr>
          <w:rFonts w:ascii="Times New Roman" w:hAnsi="Times New Roman" w:cs="Times New Roman"/>
          <w:sz w:val="24"/>
          <w:szCs w:val="24"/>
        </w:rPr>
        <w:t xml:space="preserve"> keskkonnaprobleemig</w:t>
      </w:r>
      <w:r w:rsidRPr="00044ED7">
        <w:rPr>
          <w:rFonts w:ascii="Times New Roman" w:hAnsi="Times New Roman" w:cs="Times New Roman"/>
          <w:sz w:val="24"/>
          <w:szCs w:val="24"/>
        </w:rPr>
        <w:t xml:space="preserve">a. </w:t>
      </w:r>
      <w:r w:rsidR="00DC6A9D" w:rsidRPr="00044ED7">
        <w:rPr>
          <w:rFonts w:ascii="Times New Roman" w:hAnsi="Times New Roman" w:cs="Times New Roman"/>
          <w:sz w:val="24"/>
          <w:szCs w:val="24"/>
        </w:rPr>
        <w:t>Oksüdatsiooniaste.</w:t>
      </w:r>
      <w:r w:rsidR="00DC6A9D" w:rsidRPr="00DC6A9D">
        <w:rPr>
          <w:rFonts w:ascii="Times New Roman" w:hAnsi="Times New Roman" w:cs="Times New Roman"/>
          <w:sz w:val="24"/>
          <w:szCs w:val="24"/>
        </w:rPr>
        <w:t xml:space="preserve"> </w:t>
      </w:r>
      <w:r w:rsidR="00DC6A9D" w:rsidRPr="00044ED7">
        <w:rPr>
          <w:rFonts w:ascii="Times New Roman" w:hAnsi="Times New Roman" w:cs="Times New Roman"/>
          <w:sz w:val="24"/>
          <w:szCs w:val="24"/>
        </w:rPr>
        <w:t>Oksiidide nimetused ja valemite koostamine</w:t>
      </w:r>
      <w:r w:rsidR="00DC6A9D">
        <w:rPr>
          <w:rFonts w:ascii="Times New Roman" w:hAnsi="Times New Roman" w:cs="Times New Roman"/>
          <w:sz w:val="24"/>
          <w:szCs w:val="24"/>
        </w:rPr>
        <w:t xml:space="preserve">. </w:t>
      </w:r>
      <w:r w:rsidR="00DC6A9D" w:rsidRPr="00044ED7">
        <w:rPr>
          <w:rFonts w:ascii="Times New Roman" w:hAnsi="Times New Roman" w:cs="Times New Roman"/>
          <w:sz w:val="24"/>
          <w:szCs w:val="24"/>
        </w:rPr>
        <w:t>Oksiidid igapäevaelus.</w:t>
      </w:r>
      <w:r w:rsidR="00DC6A9D" w:rsidRPr="00DC6A9D">
        <w:rPr>
          <w:rFonts w:ascii="Times New Roman" w:hAnsi="Times New Roman" w:cs="Times New Roman"/>
          <w:sz w:val="24"/>
          <w:szCs w:val="24"/>
        </w:rPr>
        <w:t xml:space="preserve"> </w:t>
      </w:r>
      <w:r w:rsidR="00DC6A9D" w:rsidRPr="00044ED7">
        <w:rPr>
          <w:rFonts w:ascii="Times New Roman" w:hAnsi="Times New Roman" w:cs="Times New Roman"/>
          <w:sz w:val="24"/>
          <w:szCs w:val="24"/>
        </w:rPr>
        <w:t>Lihtsamate põlemisreaktsioonide võrrandite koostamine ja tasakaalustamine.</w:t>
      </w:r>
    </w:p>
    <w:p w:rsidR="00856D72" w:rsidRPr="008C56AD" w:rsidRDefault="00856D72" w:rsidP="00856D7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8C56AD">
        <w:rPr>
          <w:rFonts w:ascii="Times New Roman" w:hAnsi="Times New Roman" w:cs="Times New Roman"/>
          <w:sz w:val="24"/>
          <w:szCs w:val="24"/>
        </w:rPr>
        <w:t xml:space="preserve"> </w:t>
      </w:r>
      <w:r w:rsidR="00DC6A9D">
        <w:rPr>
          <w:rFonts w:ascii="Times New Roman" w:hAnsi="Times New Roman" w:cs="Times New Roman"/>
          <w:sz w:val="24"/>
          <w:szCs w:val="24"/>
        </w:rPr>
        <w:t>oksiid ja oksüdatsiooniaste.</w:t>
      </w:r>
    </w:p>
    <w:p w:rsidR="00DC6A9D" w:rsidRPr="00BC5BD9" w:rsidRDefault="00856D72" w:rsidP="00DC6A9D">
      <w:pPr>
        <w:pStyle w:val="Loendilik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Praktilised tööd ja IKT rakendamine:</w:t>
      </w:r>
      <w:r w:rsidRPr="008C5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6AD">
        <w:rPr>
          <w:rFonts w:ascii="Times New Roman" w:hAnsi="Times New Roman" w:cs="Times New Roman"/>
          <w:sz w:val="24"/>
          <w:szCs w:val="24"/>
        </w:rPr>
        <w:t>hapniku saamine</w:t>
      </w:r>
      <w:r w:rsidR="00DC6A9D">
        <w:rPr>
          <w:rFonts w:ascii="Times New Roman" w:hAnsi="Times New Roman" w:cs="Times New Roman"/>
          <w:sz w:val="24"/>
          <w:szCs w:val="24"/>
        </w:rPr>
        <w:t>, kogumine</w:t>
      </w:r>
      <w:r w:rsidRPr="008C56AD">
        <w:rPr>
          <w:rFonts w:ascii="Times New Roman" w:hAnsi="Times New Roman" w:cs="Times New Roman"/>
          <w:sz w:val="24"/>
          <w:szCs w:val="24"/>
        </w:rPr>
        <w:t xml:space="preserve"> ja tõestamine. Vesiniku saamine</w:t>
      </w:r>
      <w:r w:rsidR="00DC6A9D">
        <w:rPr>
          <w:rFonts w:ascii="Times New Roman" w:hAnsi="Times New Roman" w:cs="Times New Roman"/>
          <w:sz w:val="24"/>
          <w:szCs w:val="24"/>
        </w:rPr>
        <w:t>, kogumine</w:t>
      </w:r>
      <w:r w:rsidRPr="008C56AD">
        <w:rPr>
          <w:rFonts w:ascii="Times New Roman" w:hAnsi="Times New Roman" w:cs="Times New Roman"/>
          <w:sz w:val="24"/>
          <w:szCs w:val="24"/>
        </w:rPr>
        <w:t xml:space="preserve"> ja puhtuse kontrollimine.</w:t>
      </w:r>
      <w:r w:rsidR="00DC6A9D">
        <w:rPr>
          <w:rFonts w:ascii="Times New Roman" w:hAnsi="Times New Roman" w:cs="Times New Roman"/>
          <w:sz w:val="24"/>
          <w:szCs w:val="24"/>
        </w:rPr>
        <w:t xml:space="preserve"> Põlemise tingimuste uurimine </w:t>
      </w:r>
      <w:r w:rsidR="00DC6A9D" w:rsidRPr="00DC6A9D">
        <w:rPr>
          <w:rFonts w:ascii="Times New Roman" w:hAnsi="Times New Roman" w:cs="Times New Roman"/>
          <w:sz w:val="24"/>
          <w:szCs w:val="24"/>
        </w:rPr>
        <w:t xml:space="preserve">- </w:t>
      </w:r>
      <w:r w:rsidRPr="00DC6A9D">
        <w:rPr>
          <w:rFonts w:ascii="Times New Roman" w:hAnsi="Times New Roman" w:cs="Times New Roman"/>
          <w:sz w:val="24"/>
          <w:szCs w:val="24"/>
        </w:rPr>
        <w:t xml:space="preserve"> </w:t>
      </w:r>
      <w:r w:rsidR="00DC6A9D" w:rsidRPr="00DC6A9D">
        <w:rPr>
          <w:rFonts w:ascii="Times New Roman" w:hAnsi="Times New Roman" w:cs="Times New Roman"/>
          <w:sz w:val="24"/>
          <w:szCs w:val="24"/>
        </w:rPr>
        <w:t>k</w:t>
      </w:r>
      <w:r w:rsidR="00DC6A9D" w:rsidRPr="00DC6A9D">
        <w:rPr>
          <w:rFonts w:ascii="Times New Roman" w:hAnsi="Times New Roman" w:cs="Times New Roman"/>
          <w:sz w:val="24"/>
          <w:szCs w:val="24"/>
        </w:rPr>
        <w:t>üünla põletamine kupli all.</w:t>
      </w:r>
      <w:r w:rsidR="00DC6A9D">
        <w:rPr>
          <w:rFonts w:ascii="Times New Roman" w:hAnsi="Times New Roman" w:cs="Times New Roman"/>
          <w:sz w:val="24"/>
          <w:szCs w:val="24"/>
        </w:rPr>
        <w:t xml:space="preserve"> Õhu koostise uurimine põlemisreaktsiooni abil.</w:t>
      </w:r>
    </w:p>
    <w:p w:rsidR="00BC5BD9" w:rsidRPr="00DC6A9D" w:rsidRDefault="00BC5BD9" w:rsidP="00BC5BD9">
      <w:pPr>
        <w:pStyle w:val="Loendilik"/>
        <w:spacing w:after="0" w:line="240" w:lineRule="auto"/>
        <w:ind w:left="1440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856D72" w:rsidRDefault="00DC6A9D" w:rsidP="00DC6A9D">
      <w:pPr>
        <w:pStyle w:val="Loendilik"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6A9D">
        <w:rPr>
          <w:rFonts w:ascii="Times New Roman" w:hAnsi="Times New Roman" w:cs="Times New Roman"/>
          <w:b/>
          <w:bCs/>
          <w:sz w:val="24"/>
          <w:szCs w:val="24"/>
        </w:rPr>
        <w:t>Õ</w:t>
      </w:r>
      <w:r w:rsidR="00856D72" w:rsidRPr="00DC6A9D">
        <w:rPr>
          <w:rFonts w:ascii="Times New Roman" w:hAnsi="Times New Roman" w:cs="Times New Roman"/>
          <w:b/>
          <w:bCs/>
          <w:sz w:val="24"/>
          <w:szCs w:val="24"/>
        </w:rPr>
        <w:t>pitulemused</w:t>
      </w:r>
    </w:p>
    <w:p w:rsidR="00DC6A9D" w:rsidRPr="00DC6A9D" w:rsidRDefault="00DC6A9D" w:rsidP="00DC6A9D">
      <w:pPr>
        <w:pStyle w:val="Loendilik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044ED7" w:rsidRDefault="00856D72" w:rsidP="00856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Õpilane:</w:t>
      </w:r>
    </w:p>
    <w:p w:rsidR="00856D72" w:rsidRDefault="00856D72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 xml:space="preserve">selgitab hapniku </w:t>
      </w:r>
      <w:r w:rsidR="00DC6A9D">
        <w:rPr>
          <w:rFonts w:ascii="Times New Roman" w:hAnsi="Times New Roman" w:cs="Times New Roman"/>
          <w:sz w:val="24"/>
          <w:szCs w:val="24"/>
        </w:rPr>
        <w:t>rolli põlemisreaktsioonides ning</w:t>
      </w:r>
      <w:r w:rsidRPr="00044ED7">
        <w:rPr>
          <w:rFonts w:ascii="Times New Roman" w:hAnsi="Times New Roman" w:cs="Times New Roman"/>
          <w:sz w:val="24"/>
          <w:szCs w:val="24"/>
        </w:rPr>
        <w:t xml:space="preserve"> eluslooduses</w:t>
      </w:r>
      <w:r w:rsidR="00DC6A9D">
        <w:rPr>
          <w:rFonts w:ascii="Times New Roman" w:hAnsi="Times New Roman" w:cs="Times New Roman"/>
          <w:sz w:val="24"/>
          <w:szCs w:val="24"/>
        </w:rPr>
        <w:t xml:space="preserve">, </w:t>
      </w:r>
      <w:r w:rsidRPr="00044ED7">
        <w:rPr>
          <w:rFonts w:ascii="Times New Roman" w:hAnsi="Times New Roman" w:cs="Times New Roman"/>
          <w:sz w:val="24"/>
          <w:szCs w:val="24"/>
        </w:rPr>
        <w:t xml:space="preserve">analüüsib osoonikihi tähtsust ja lagunemist saastamise tagajärjel; </w:t>
      </w:r>
    </w:p>
    <w:p w:rsidR="00856D72" w:rsidRPr="00044ED7" w:rsidRDefault="00DC6A9D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võrdleb </w:t>
      </w:r>
      <w:r w:rsidR="00856D72" w:rsidRPr="00044ED7">
        <w:rPr>
          <w:rFonts w:ascii="Times New Roman" w:hAnsi="Times New Roman" w:cs="Times New Roman"/>
          <w:sz w:val="24"/>
          <w:szCs w:val="24"/>
        </w:rPr>
        <w:t>hapniku ja vesiniku põhilisi omadusi;</w:t>
      </w:r>
    </w:p>
    <w:p w:rsidR="00DC6A9D" w:rsidRDefault="00DC6A9D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Kogub gaasi, valides sobiva võtte lähtuvalt gaasi lahustuvusest vees ja gaasi tihedusest võrreldes õhu tihedusega;</w:t>
      </w:r>
    </w:p>
    <w:p w:rsidR="00DC6A9D" w:rsidRDefault="00DC6A9D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määra</w:t>
      </w:r>
      <w:r>
        <w:rPr>
          <w:rFonts w:ascii="Times New Roman" w:hAnsi="Times New Roman" w:cs="Times New Roman"/>
          <w:sz w:val="24"/>
          <w:szCs w:val="24"/>
        </w:rPr>
        <w:t xml:space="preserve">b aine valemi põhjal </w:t>
      </w:r>
      <w:r w:rsidRPr="00044ED7">
        <w:rPr>
          <w:rFonts w:ascii="Times New Roman" w:hAnsi="Times New Roman" w:cs="Times New Roman"/>
          <w:sz w:val="24"/>
          <w:szCs w:val="24"/>
        </w:rPr>
        <w:t>koostiselementide oksüdatsiooniastmeid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4ED7">
        <w:rPr>
          <w:rFonts w:ascii="Times New Roman" w:hAnsi="Times New Roman" w:cs="Times New Roman"/>
          <w:sz w:val="24"/>
          <w:szCs w:val="24"/>
        </w:rPr>
        <w:t xml:space="preserve">koostab </w:t>
      </w:r>
      <w:r>
        <w:rPr>
          <w:rFonts w:ascii="Times New Roman" w:hAnsi="Times New Roman" w:cs="Times New Roman"/>
          <w:sz w:val="24"/>
          <w:szCs w:val="24"/>
        </w:rPr>
        <w:t>oksiidide nimetuste alusel valemeid ning valemite alusel nimetusi</w:t>
      </w:r>
      <w:r w:rsidRPr="00044ED7">
        <w:rPr>
          <w:rFonts w:ascii="Times New Roman" w:hAnsi="Times New Roman" w:cs="Times New Roman"/>
          <w:sz w:val="24"/>
          <w:szCs w:val="24"/>
        </w:rPr>
        <w:t>;</w:t>
      </w:r>
    </w:p>
    <w:p w:rsidR="00DC6A9D" w:rsidRDefault="00DC6A9D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mõiste reaktsioonivõrrandite tasakaalustamise põhimõtet;</w:t>
      </w:r>
    </w:p>
    <w:p w:rsidR="00DC6A9D" w:rsidRDefault="00DC6A9D" w:rsidP="00856D72">
      <w:pPr>
        <w:pStyle w:val="Loendilik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korraldab </w:t>
      </w:r>
      <w:r w:rsidR="009916DD">
        <w:rPr>
          <w:rFonts w:ascii="Times New Roman" w:hAnsi="Times New Roman" w:cs="Times New Roman"/>
          <w:sz w:val="24"/>
          <w:szCs w:val="24"/>
        </w:rPr>
        <w:t>lihtainete ühinemisreaktsioone hapnikuga ning koostab vastavaid reaktsioonivõrrandeid, toob näiteid igapäevaelust tuntumate oksi</w:t>
      </w:r>
      <w:r w:rsidR="00BC5BD9">
        <w:rPr>
          <w:rFonts w:ascii="Times New Roman" w:hAnsi="Times New Roman" w:cs="Times New Roman"/>
          <w:sz w:val="24"/>
          <w:szCs w:val="24"/>
        </w:rPr>
        <w:t>idide ning nende tähtsuse kohta.</w:t>
      </w:r>
    </w:p>
    <w:p w:rsidR="00BC5BD9" w:rsidRDefault="00BC5BD9" w:rsidP="00BC5BD9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044ED7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72" w:rsidRPr="00BC5BD9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BC5B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Happed ja alused – vastandlike omadustega ained</w:t>
      </w:r>
    </w:p>
    <w:p w:rsidR="00856D72" w:rsidRDefault="00856D72" w:rsidP="00856D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:rsidR="00856D72" w:rsidRPr="00006E3B" w:rsidRDefault="00856D72" w:rsidP="00856D72">
      <w:pPr>
        <w:pStyle w:val="Loendilik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Happed ja </w:t>
      </w:r>
      <w:r w:rsidRPr="00006E3B">
        <w:rPr>
          <w:rFonts w:ascii="Times New Roman" w:hAnsi="Times New Roman" w:cs="Times New Roman"/>
          <w:sz w:val="24"/>
          <w:szCs w:val="24"/>
        </w:rPr>
        <w:t>nende koostis. Tähtsamad happed. Ohutusnõuded tugevate hapete kasutamise korral. Hüdroksiidide</w:t>
      </w:r>
      <w:r w:rsidR="009916DD">
        <w:rPr>
          <w:rFonts w:ascii="Times New Roman" w:hAnsi="Times New Roman" w:cs="Times New Roman"/>
          <w:sz w:val="24"/>
          <w:szCs w:val="24"/>
        </w:rPr>
        <w:t xml:space="preserve"> (kui tuntumate aluste)</w:t>
      </w:r>
      <w:r w:rsidRPr="00006E3B">
        <w:rPr>
          <w:rFonts w:ascii="Times New Roman" w:hAnsi="Times New Roman" w:cs="Times New Roman"/>
          <w:sz w:val="24"/>
          <w:szCs w:val="24"/>
        </w:rPr>
        <w:t xml:space="preserve"> koostis ja nimetused. Ohutusnõuded tugevaid aluseid (leelisi) kasutades. Hapete reageerimine alustega, neutralisatsioonireaktsioon. Lahuste pH-skaala, selle kasutamine ainete lahuste happelisust/aluselisust iseloomustades. Soolad, nende koostis ja nimetused. Happed, alused ja soolad </w:t>
      </w:r>
      <w:r>
        <w:rPr>
          <w:rFonts w:ascii="Times New Roman" w:hAnsi="Times New Roman" w:cs="Times New Roman"/>
          <w:sz w:val="24"/>
          <w:szCs w:val="24"/>
        </w:rPr>
        <w:t xml:space="preserve">meie </w:t>
      </w:r>
      <w:r w:rsidRPr="00006E3B">
        <w:rPr>
          <w:rFonts w:ascii="Times New Roman" w:hAnsi="Times New Roman" w:cs="Times New Roman"/>
          <w:sz w:val="24"/>
          <w:szCs w:val="24"/>
        </w:rPr>
        <w:t xml:space="preserve">igapäevaelus. </w:t>
      </w:r>
    </w:p>
    <w:p w:rsidR="00856D72" w:rsidRPr="008C56AD" w:rsidRDefault="00856D72" w:rsidP="00856D72">
      <w:pPr>
        <w:pStyle w:val="Loendilik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8C56AD">
        <w:rPr>
          <w:rFonts w:ascii="Times New Roman" w:hAnsi="Times New Roman" w:cs="Times New Roman"/>
          <w:sz w:val="24"/>
          <w:szCs w:val="24"/>
        </w:rPr>
        <w:t xml:space="preserve"> hape, alus, </w:t>
      </w:r>
      <w:r w:rsidR="009916DD" w:rsidRPr="008C56AD">
        <w:rPr>
          <w:rFonts w:ascii="Times New Roman" w:hAnsi="Times New Roman" w:cs="Times New Roman"/>
          <w:sz w:val="24"/>
          <w:szCs w:val="24"/>
        </w:rPr>
        <w:t>indikaator</w:t>
      </w:r>
      <w:r w:rsidR="009916DD">
        <w:rPr>
          <w:rFonts w:ascii="Times New Roman" w:hAnsi="Times New Roman" w:cs="Times New Roman"/>
          <w:sz w:val="24"/>
          <w:szCs w:val="24"/>
        </w:rPr>
        <w:t>,</w:t>
      </w:r>
      <w:r w:rsidRPr="008C56AD">
        <w:rPr>
          <w:rFonts w:ascii="Times New Roman" w:hAnsi="Times New Roman" w:cs="Times New Roman"/>
          <w:sz w:val="24"/>
          <w:szCs w:val="24"/>
        </w:rPr>
        <w:t xml:space="preserve"> neutralisatsioonirea</w:t>
      </w:r>
      <w:r>
        <w:rPr>
          <w:rFonts w:ascii="Times New Roman" w:hAnsi="Times New Roman" w:cs="Times New Roman"/>
          <w:sz w:val="24"/>
          <w:szCs w:val="24"/>
        </w:rPr>
        <w:t>ktsioon, lahuste pH-skaala</w:t>
      </w:r>
      <w:r w:rsidR="009916DD">
        <w:rPr>
          <w:rFonts w:ascii="Times New Roman" w:hAnsi="Times New Roman" w:cs="Times New Roman"/>
          <w:sz w:val="24"/>
          <w:szCs w:val="24"/>
        </w:rPr>
        <w:t>, sool.</w:t>
      </w:r>
      <w:r w:rsidRPr="008C56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D72" w:rsidRDefault="00856D72" w:rsidP="00856D72">
      <w:pPr>
        <w:pStyle w:val="Loendilik"/>
        <w:numPr>
          <w:ilvl w:val="0"/>
          <w:numId w:val="8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Praktilised tööd ja IKT rakendamine:</w:t>
      </w:r>
      <w:r w:rsidRPr="008C5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6AD">
        <w:rPr>
          <w:rFonts w:ascii="Times New Roman" w:hAnsi="Times New Roman" w:cs="Times New Roman"/>
          <w:sz w:val="24"/>
          <w:szCs w:val="24"/>
        </w:rPr>
        <w:t>hapete ja aluste kindlakstegemine erinevate indikaatoriga. Neutralisatsioonireaktsiooni uurimine ja soolade saamine neutralisatsioonireaktsioonil.</w:t>
      </w:r>
    </w:p>
    <w:p w:rsidR="009916DD" w:rsidRPr="008C56AD" w:rsidRDefault="009916DD" w:rsidP="009916DD">
      <w:pPr>
        <w:pStyle w:val="Loendilik"/>
        <w:spacing w:after="0" w:line="240" w:lineRule="auto"/>
        <w:ind w:left="14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:rsidR="00856D72" w:rsidRPr="00044ED7" w:rsidRDefault="00856D72" w:rsidP="00856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Õpilane:</w:t>
      </w:r>
    </w:p>
    <w:p w:rsidR="009916DD" w:rsidRPr="00BC5BD9" w:rsidRDefault="009916DD" w:rsidP="009916DD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>tunneb ja eristab valemi järgi happeid, hüdroksiide ja soolasid;</w:t>
      </w:r>
    </w:p>
    <w:p w:rsidR="00BC5BD9" w:rsidRPr="00BC5BD9" w:rsidRDefault="00BC5BD9" w:rsidP="00856D7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>koostab hapete, hüdroksiidide ning nimetuste alusel nende valemeid ja vastupidi;</w:t>
      </w:r>
    </w:p>
    <w:p w:rsidR="00BC5BD9" w:rsidRPr="00BC5BD9" w:rsidRDefault="00BC5BD9" w:rsidP="00856D7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seosta</w:t>
      </w:r>
      <w:r w:rsidRPr="00BC5BD9">
        <w:rPr>
          <w:rFonts w:ascii="Times New Roman" w:hAnsi="Times New Roman" w:cs="Times New Roman"/>
          <w:sz w:val="24"/>
          <w:szCs w:val="24"/>
        </w:rPr>
        <w:t>b lahuste happelisi ja aluselisi omadusi nendes esinevate osakestega, hi</w:t>
      </w:r>
      <w:r>
        <w:rPr>
          <w:rFonts w:ascii="Times New Roman" w:hAnsi="Times New Roman" w:cs="Times New Roman"/>
          <w:sz w:val="24"/>
          <w:szCs w:val="24"/>
        </w:rPr>
        <w:t>ndab lahuse keskkonda ind</w:t>
      </w:r>
      <w:r w:rsidRPr="00BC5BD9">
        <w:rPr>
          <w:rFonts w:ascii="Times New Roman" w:hAnsi="Times New Roman" w:cs="Times New Roman"/>
          <w:sz w:val="24"/>
          <w:szCs w:val="24"/>
        </w:rPr>
        <w:t>ikaatoriga ja lahuse pH-väärtuse järgi;</w:t>
      </w:r>
    </w:p>
    <w:p w:rsidR="00BC5BD9" w:rsidRPr="00BC5BD9" w:rsidRDefault="00BC5BD9" w:rsidP="00856D7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>mõistab hapete ja aluste vastandlikkust, korraldab hapete ja aluste vahelisi reaktsioone ning koostab vastavaid reaktsioonivõrrandeid;</w:t>
      </w:r>
    </w:p>
    <w:p w:rsidR="00BC5BD9" w:rsidRPr="00BC5BD9" w:rsidRDefault="00BC5BD9" w:rsidP="00856D72">
      <w:pPr>
        <w:pStyle w:val="Loendilik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BD9">
        <w:rPr>
          <w:rFonts w:ascii="Times New Roman" w:hAnsi="Times New Roman" w:cs="Times New Roman"/>
          <w:sz w:val="24"/>
          <w:szCs w:val="24"/>
        </w:rPr>
        <w:t xml:space="preserve">toob näiteid tuntumate hapete, aluste ja soolade kasutamise kohta igapäevaelus. </w:t>
      </w:r>
    </w:p>
    <w:p w:rsidR="00BC5BD9" w:rsidRDefault="00BC5BD9" w:rsidP="00BC5BD9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916DD" w:rsidRPr="0059270B" w:rsidRDefault="009916DD" w:rsidP="009916DD">
      <w:pPr>
        <w:pStyle w:val="Loendilik"/>
        <w:spacing w:after="0" w:line="240" w:lineRule="auto"/>
        <w:ind w:left="1068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56D72" w:rsidRPr="00BC5BD9" w:rsidRDefault="009916DD" w:rsidP="00856D7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BC5BD9">
        <w:rPr>
          <w:rFonts w:ascii="Times New Roman" w:hAnsi="Times New Roman" w:cs="Times New Roman"/>
          <w:b/>
          <w:bCs/>
          <w:color w:val="0070C0"/>
          <w:sz w:val="28"/>
          <w:szCs w:val="28"/>
        </w:rPr>
        <w:t>Tuntumaid metalle</w:t>
      </w:r>
    </w:p>
    <w:p w:rsidR="00856D72" w:rsidRPr="008C56AD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Õpisisu</w:t>
      </w:r>
    </w:p>
    <w:p w:rsidR="00856D72" w:rsidRPr="00044ED7" w:rsidRDefault="00856D72" w:rsidP="00856D72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Metallid</w:t>
      </w:r>
      <w:r w:rsidR="009916DD">
        <w:rPr>
          <w:rFonts w:ascii="Times New Roman" w:hAnsi="Times New Roman" w:cs="Times New Roman"/>
          <w:sz w:val="24"/>
          <w:szCs w:val="24"/>
        </w:rPr>
        <w:t xml:space="preserve">e reageerimine hapnikuga. </w:t>
      </w:r>
      <w:r w:rsidR="009916DD" w:rsidRPr="00044ED7">
        <w:rPr>
          <w:rFonts w:ascii="Times New Roman" w:hAnsi="Times New Roman" w:cs="Times New Roman"/>
          <w:sz w:val="24"/>
          <w:szCs w:val="24"/>
        </w:rPr>
        <w:t>Keemiliste elementide oksüdatsiooniastmete muutumine keemilistes reaktsioonides.</w:t>
      </w:r>
      <w:r w:rsidRPr="00044ED7">
        <w:rPr>
          <w:rFonts w:ascii="Times New Roman" w:hAnsi="Times New Roman" w:cs="Times New Roman"/>
          <w:sz w:val="24"/>
          <w:szCs w:val="24"/>
        </w:rPr>
        <w:t xml:space="preserve"> Metallid kui redutseerijad ja hapnik kui oksüdeerija. Metallide reageerimine hapete lahustega. Erinevat</w:t>
      </w:r>
      <w:r>
        <w:rPr>
          <w:rFonts w:ascii="Times New Roman" w:hAnsi="Times New Roman" w:cs="Times New Roman"/>
          <w:sz w:val="24"/>
          <w:szCs w:val="24"/>
        </w:rPr>
        <w:t xml:space="preserve">e metallide aktiivsuse võrdlus - </w:t>
      </w:r>
      <w:r w:rsidRPr="00044ED7">
        <w:rPr>
          <w:rFonts w:ascii="Times New Roman" w:hAnsi="Times New Roman" w:cs="Times New Roman"/>
          <w:sz w:val="24"/>
          <w:szCs w:val="24"/>
        </w:rPr>
        <w:t>aktiivsed, keskmise aktiivs</w:t>
      </w:r>
      <w:r>
        <w:rPr>
          <w:rFonts w:ascii="Times New Roman" w:hAnsi="Times New Roman" w:cs="Times New Roman"/>
          <w:sz w:val="24"/>
          <w:szCs w:val="24"/>
        </w:rPr>
        <w:t>usega ja väheaktiivsed metallid. M</w:t>
      </w:r>
      <w:r w:rsidRPr="00044ED7">
        <w:rPr>
          <w:rFonts w:ascii="Times New Roman" w:hAnsi="Times New Roman" w:cs="Times New Roman"/>
          <w:sz w:val="24"/>
          <w:szCs w:val="24"/>
        </w:rPr>
        <w:t>etallide pinger</w:t>
      </w:r>
      <w:r>
        <w:rPr>
          <w:rFonts w:ascii="Times New Roman" w:hAnsi="Times New Roman" w:cs="Times New Roman"/>
          <w:sz w:val="24"/>
          <w:szCs w:val="24"/>
        </w:rPr>
        <w:t>ida ja selle kasutamise põhimõte</w:t>
      </w:r>
      <w:r w:rsidRPr="00044ED7">
        <w:rPr>
          <w:rFonts w:ascii="Times New Roman" w:hAnsi="Times New Roman" w:cs="Times New Roman"/>
          <w:sz w:val="24"/>
          <w:szCs w:val="24"/>
        </w:rPr>
        <w:t xml:space="preserve">. </w:t>
      </w:r>
      <w:r w:rsidR="009916DD">
        <w:rPr>
          <w:rFonts w:ascii="Times New Roman" w:hAnsi="Times New Roman" w:cs="Times New Roman"/>
          <w:sz w:val="24"/>
          <w:szCs w:val="24"/>
        </w:rPr>
        <w:t xml:space="preserve">Ettekujutus keemilise reaktsiooni kiirusest (metalli ja happelahuse </w:t>
      </w:r>
      <w:r w:rsidR="0059270B">
        <w:rPr>
          <w:rFonts w:ascii="Times New Roman" w:hAnsi="Times New Roman" w:cs="Times New Roman"/>
          <w:sz w:val="24"/>
          <w:szCs w:val="24"/>
        </w:rPr>
        <w:t xml:space="preserve">vahelise reaktsiooni näitel). </w:t>
      </w:r>
      <w:r w:rsidRPr="00044ED7">
        <w:rPr>
          <w:rFonts w:ascii="Times New Roman" w:hAnsi="Times New Roman" w:cs="Times New Roman"/>
          <w:sz w:val="24"/>
          <w:szCs w:val="24"/>
        </w:rPr>
        <w:t>Tähtsamad metallid ja nende sulamid igapäevaelus (Fe, Al, Cu jt</w:t>
      </w:r>
      <w:r w:rsidR="0059270B">
        <w:rPr>
          <w:rFonts w:ascii="Times New Roman" w:hAnsi="Times New Roman" w:cs="Times New Roman"/>
          <w:sz w:val="24"/>
          <w:szCs w:val="24"/>
        </w:rPr>
        <w:t>.).</w:t>
      </w:r>
    </w:p>
    <w:p w:rsidR="00856D72" w:rsidRPr="008C56AD" w:rsidRDefault="00856D72" w:rsidP="00856D72">
      <w:pPr>
        <w:pStyle w:val="Loendilik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Põhimõisted:</w:t>
      </w:r>
      <w:r w:rsidRPr="008C56AD">
        <w:rPr>
          <w:rFonts w:ascii="Times New Roman" w:hAnsi="Times New Roman" w:cs="Times New Roman"/>
          <w:sz w:val="24"/>
          <w:szCs w:val="24"/>
        </w:rPr>
        <w:t xml:space="preserve"> </w:t>
      </w:r>
      <w:r w:rsidR="0059270B" w:rsidRPr="008C56AD">
        <w:rPr>
          <w:rFonts w:ascii="Times New Roman" w:hAnsi="Times New Roman" w:cs="Times New Roman"/>
          <w:sz w:val="24"/>
          <w:szCs w:val="24"/>
        </w:rPr>
        <w:t>redutseerija, redutseerumine, oksüdeerija, oksüdeerumine</w:t>
      </w:r>
      <w:r w:rsidR="0059270B">
        <w:rPr>
          <w:rFonts w:ascii="Times New Roman" w:hAnsi="Times New Roman" w:cs="Times New Roman"/>
          <w:sz w:val="24"/>
          <w:szCs w:val="24"/>
        </w:rPr>
        <w:t>,</w:t>
      </w:r>
      <w:r w:rsidR="0059270B" w:rsidRPr="0059270B">
        <w:rPr>
          <w:rFonts w:ascii="Times New Roman" w:hAnsi="Times New Roman" w:cs="Times New Roman"/>
          <w:sz w:val="24"/>
          <w:szCs w:val="24"/>
        </w:rPr>
        <w:t xml:space="preserve"> </w:t>
      </w:r>
      <w:r w:rsidR="0059270B" w:rsidRPr="008C56AD">
        <w:rPr>
          <w:rFonts w:ascii="Times New Roman" w:hAnsi="Times New Roman" w:cs="Times New Roman"/>
          <w:sz w:val="24"/>
          <w:szCs w:val="24"/>
        </w:rPr>
        <w:t xml:space="preserve">redoksreaktsioon, </w:t>
      </w:r>
      <w:r w:rsidR="0059270B">
        <w:rPr>
          <w:rFonts w:ascii="Times New Roman" w:hAnsi="Times New Roman" w:cs="Times New Roman"/>
          <w:sz w:val="24"/>
          <w:szCs w:val="24"/>
        </w:rPr>
        <w:t xml:space="preserve">keemilise </w:t>
      </w:r>
      <w:r w:rsidR="0059270B" w:rsidRPr="008C56AD">
        <w:rPr>
          <w:rFonts w:ascii="Times New Roman" w:hAnsi="Times New Roman" w:cs="Times New Roman"/>
          <w:sz w:val="24"/>
          <w:szCs w:val="24"/>
        </w:rPr>
        <w:t>reaktsiooni kiirus</w:t>
      </w:r>
      <w:r w:rsidRPr="008C56AD">
        <w:rPr>
          <w:rFonts w:ascii="Times New Roman" w:hAnsi="Times New Roman" w:cs="Times New Roman"/>
          <w:sz w:val="24"/>
          <w:szCs w:val="24"/>
        </w:rPr>
        <w:t>, sulam</w:t>
      </w:r>
      <w:r w:rsidR="0059270B">
        <w:rPr>
          <w:rFonts w:ascii="Times New Roman" w:hAnsi="Times New Roman" w:cs="Times New Roman"/>
          <w:sz w:val="24"/>
          <w:szCs w:val="24"/>
        </w:rPr>
        <w:t>.</w:t>
      </w:r>
    </w:p>
    <w:p w:rsidR="0059270B" w:rsidRDefault="00856D72" w:rsidP="00856D72">
      <w:pPr>
        <w:pStyle w:val="Loendilik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56AD">
        <w:rPr>
          <w:rFonts w:ascii="Times New Roman" w:hAnsi="Times New Roman" w:cs="Times New Roman"/>
          <w:bCs/>
          <w:sz w:val="24"/>
          <w:szCs w:val="24"/>
        </w:rPr>
        <w:t>Praktilised tööd ja IKT rakendamine:</w:t>
      </w:r>
      <w:r w:rsidRPr="008C56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56AD">
        <w:rPr>
          <w:rFonts w:ascii="Times New Roman" w:hAnsi="Times New Roman" w:cs="Times New Roman"/>
          <w:sz w:val="24"/>
          <w:szCs w:val="24"/>
        </w:rPr>
        <w:t xml:space="preserve">metallide </w:t>
      </w:r>
      <w:r w:rsidR="0059270B">
        <w:rPr>
          <w:rFonts w:ascii="Times New Roman" w:hAnsi="Times New Roman" w:cs="Times New Roman"/>
          <w:sz w:val="24"/>
          <w:szCs w:val="24"/>
        </w:rPr>
        <w:t>aktiivsuse võrdlemine reageerimisel happe lahusega. Keemilise reaktsiooni kiirust mõjutavate tegurite uurimine.</w:t>
      </w:r>
    </w:p>
    <w:p w:rsidR="00856D72" w:rsidRPr="005E1335" w:rsidRDefault="00856D72" w:rsidP="00856D7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56D72" w:rsidRPr="005E1335" w:rsidRDefault="00856D72" w:rsidP="00856D72">
      <w:pPr>
        <w:pStyle w:val="Loendilik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E1335">
        <w:rPr>
          <w:rFonts w:ascii="Times New Roman" w:hAnsi="Times New Roman" w:cs="Times New Roman"/>
          <w:b/>
          <w:bCs/>
          <w:sz w:val="24"/>
          <w:szCs w:val="24"/>
        </w:rPr>
        <w:t>Õpitulemused</w:t>
      </w:r>
    </w:p>
    <w:p w:rsidR="00856D72" w:rsidRPr="00044ED7" w:rsidRDefault="00856D72" w:rsidP="00856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Õpilane:</w:t>
      </w:r>
    </w:p>
    <w:p w:rsidR="0059270B" w:rsidRDefault="0059270B" w:rsidP="0059270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ED7">
        <w:rPr>
          <w:rFonts w:ascii="Times New Roman" w:hAnsi="Times New Roman" w:cs="Times New Roman"/>
          <w:sz w:val="24"/>
          <w:szCs w:val="24"/>
        </w:rPr>
        <w:t>eristab aktiivseid, keskmise aktiivsusega ja väheaktiivseid metalle</w:t>
      </w:r>
      <w:r>
        <w:rPr>
          <w:rFonts w:ascii="Times New Roman" w:hAnsi="Times New Roman" w:cs="Times New Roman"/>
          <w:sz w:val="24"/>
          <w:szCs w:val="24"/>
        </w:rPr>
        <w:t xml:space="preserve"> nende asukoha järgi metallide pingereas ning uurin metallide aktiivsust</w:t>
      </w:r>
      <w:r w:rsidRPr="00044ED7">
        <w:rPr>
          <w:rFonts w:ascii="Times New Roman" w:hAnsi="Times New Roman" w:cs="Times New Roman"/>
          <w:sz w:val="24"/>
          <w:szCs w:val="24"/>
        </w:rPr>
        <w:t>;</w:t>
      </w:r>
    </w:p>
    <w:p w:rsidR="0059270B" w:rsidRDefault="0059270B" w:rsidP="0059270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uurin metalli ja happe vaheliste reaktsioonide kiirust mõjutavate tegurite toimet;</w:t>
      </w:r>
    </w:p>
    <w:p w:rsidR="0059270B" w:rsidRDefault="0059270B" w:rsidP="0059270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seostab redoksreaktsioone keemiliste elementi</w:t>
      </w:r>
      <w:r w:rsidRPr="00044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oksüdatsiooniastmete muutumisega re</w:t>
      </w:r>
      <w:r w:rsidR="00E163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ktsioonis, teab metallide käitumist keemilist</w:t>
      </w:r>
      <w:r w:rsidR="00BC5BD9">
        <w:rPr>
          <w:rFonts w:ascii="Times New Roman" w:hAnsi="Times New Roman" w:cs="Times New Roman"/>
          <w:sz w:val="24"/>
          <w:szCs w:val="24"/>
        </w:rPr>
        <w:t>es reaktsioonides redutseerijana</w:t>
      </w:r>
      <w:r>
        <w:rPr>
          <w:rFonts w:ascii="Times New Roman" w:hAnsi="Times New Roman" w:cs="Times New Roman"/>
          <w:sz w:val="24"/>
          <w:szCs w:val="24"/>
        </w:rPr>
        <w:t xml:space="preserve"> ja hapniku käitumist oksüdeerijana;</w:t>
      </w:r>
    </w:p>
    <w:p w:rsidR="0059270B" w:rsidRDefault="0059270B" w:rsidP="0059270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koostab reaktsioonivõrrandeid metallide ja hapete vaheliste reaktsioonide kohta;</w:t>
      </w:r>
    </w:p>
    <w:p w:rsidR="0059270B" w:rsidRDefault="0059270B" w:rsidP="0059270B">
      <w:pPr>
        <w:pStyle w:val="Loendilik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hindab raua, alumiiniumi ja vase ning nende sulamite rakendamise võimalusi igapäevaelus, seostades kasutusalasid vastavate </w:t>
      </w:r>
      <w:r w:rsidR="00BC5BD9">
        <w:rPr>
          <w:rFonts w:ascii="Times New Roman" w:hAnsi="Times New Roman" w:cs="Times New Roman"/>
          <w:sz w:val="24"/>
          <w:szCs w:val="24"/>
        </w:rPr>
        <w:t>materjalide iseloomulike omadustega.</w:t>
      </w:r>
    </w:p>
    <w:p w:rsidR="00856D72" w:rsidRDefault="00856D72" w:rsidP="00856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66D8" w:rsidRDefault="007966D8"/>
    <w:sectPr w:rsidR="007966D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F7" w:rsidRDefault="00731EF7" w:rsidP="00E16345">
      <w:pPr>
        <w:spacing w:after="0" w:line="240" w:lineRule="auto"/>
      </w:pPr>
      <w:r>
        <w:separator/>
      </w:r>
    </w:p>
  </w:endnote>
  <w:endnote w:type="continuationSeparator" w:id="0">
    <w:p w:rsidR="00731EF7" w:rsidRDefault="00731EF7" w:rsidP="00E1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2102957"/>
      <w:docPartObj>
        <w:docPartGallery w:val="Page Numbers (Bottom of Page)"/>
        <w:docPartUnique/>
      </w:docPartObj>
    </w:sdtPr>
    <w:sdtContent>
      <w:p w:rsidR="00E16345" w:rsidRDefault="00E16345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EF7">
          <w:rPr>
            <w:noProof/>
          </w:rPr>
          <w:t>1</w:t>
        </w:r>
        <w:r>
          <w:fldChar w:fldCharType="end"/>
        </w:r>
      </w:p>
    </w:sdtContent>
  </w:sdt>
  <w:p w:rsidR="00E16345" w:rsidRDefault="00E1634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F7" w:rsidRDefault="00731EF7" w:rsidP="00E16345">
      <w:pPr>
        <w:spacing w:after="0" w:line="240" w:lineRule="auto"/>
      </w:pPr>
      <w:r>
        <w:separator/>
      </w:r>
    </w:p>
  </w:footnote>
  <w:footnote w:type="continuationSeparator" w:id="0">
    <w:p w:rsidR="00731EF7" w:rsidRDefault="00731EF7" w:rsidP="00E16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12E6"/>
    <w:multiLevelType w:val="hybridMultilevel"/>
    <w:tmpl w:val="B8427424"/>
    <w:lvl w:ilvl="0" w:tplc="1A1AABFA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B416A6"/>
    <w:multiLevelType w:val="hybridMultilevel"/>
    <w:tmpl w:val="AA8A0D2C"/>
    <w:lvl w:ilvl="0" w:tplc="94D05C7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8C6A47"/>
    <w:multiLevelType w:val="hybridMultilevel"/>
    <w:tmpl w:val="F82432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5266A"/>
    <w:multiLevelType w:val="hybridMultilevel"/>
    <w:tmpl w:val="8B408132"/>
    <w:lvl w:ilvl="0" w:tplc="D94604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C068C3"/>
    <w:multiLevelType w:val="hybridMultilevel"/>
    <w:tmpl w:val="DF08DEF4"/>
    <w:lvl w:ilvl="0" w:tplc="E9F2905C">
      <w:start w:val="1"/>
      <w:numFmt w:val="decimal"/>
      <w:lvlText w:val="%1."/>
      <w:lvlJc w:val="left"/>
      <w:pPr>
        <w:ind w:left="1095" w:hanging="375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35D62"/>
    <w:multiLevelType w:val="hybridMultilevel"/>
    <w:tmpl w:val="8B4EB6D0"/>
    <w:lvl w:ilvl="0" w:tplc="F9EC571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9706ED6"/>
    <w:multiLevelType w:val="hybridMultilevel"/>
    <w:tmpl w:val="52981D90"/>
    <w:lvl w:ilvl="0" w:tplc="5C78CF50">
      <w:start w:val="1"/>
      <w:numFmt w:val="decimal"/>
      <w:lvlText w:val="%1."/>
      <w:lvlJc w:val="left"/>
      <w:pPr>
        <w:ind w:left="1083" w:hanging="375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A50301"/>
    <w:multiLevelType w:val="hybridMultilevel"/>
    <w:tmpl w:val="CB0056F0"/>
    <w:lvl w:ilvl="0" w:tplc="1A1AABFA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EE4EE2"/>
    <w:multiLevelType w:val="hybridMultilevel"/>
    <w:tmpl w:val="308E2F5E"/>
    <w:lvl w:ilvl="0" w:tplc="70A298A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99689F"/>
    <w:multiLevelType w:val="hybridMultilevel"/>
    <w:tmpl w:val="AE64C2F6"/>
    <w:lvl w:ilvl="0" w:tplc="1A1AABF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2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72"/>
    <w:rsid w:val="0059270B"/>
    <w:rsid w:val="00731EF7"/>
    <w:rsid w:val="007966D8"/>
    <w:rsid w:val="00856D72"/>
    <w:rsid w:val="009916DD"/>
    <w:rsid w:val="00A65D8F"/>
    <w:rsid w:val="00BC5BD9"/>
    <w:rsid w:val="00DC6A9D"/>
    <w:rsid w:val="00E1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34F8"/>
  <w15:chartTrackingRefBased/>
  <w15:docId w15:val="{370487A5-382A-479E-B36D-8E35B305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56D72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99"/>
    <w:qFormat/>
    <w:rsid w:val="00856D7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E1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16345"/>
    <w:rPr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E16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16345"/>
    <w:rPr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1095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9</vt:i4>
      </vt:variant>
    </vt:vector>
  </HeadingPairs>
  <TitlesOfParts>
    <vt:vector size="10" baseType="lpstr">
      <vt:lpstr/>
      <vt:lpstr>Praktilised tööd ja IKT rakendamine: pihuste vaatlemine (suspensioon, emulsioon,</vt:lpstr>
      <vt:lpstr>Praktilised tööd ja IKT rakendamine: hapniku saamine, kogumine ja tõestamine. Ve</vt:lpstr>
      <vt:lpstr/>
      <vt:lpstr>Õpitulemused</vt:lpstr>
      <vt:lpstr/>
      <vt:lpstr/>
      <vt:lpstr>Praktilised tööd ja IKT rakendamine: hapete ja aluste kindlakstegemine erinevate</vt:lpstr>
      <vt:lpstr/>
      <vt:lpstr>Praktilised tööd ja IKT rakendamine: metallide aktiivsuse võrdlemine reageerimis</vt:lpstr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Reet</dc:creator>
  <cp:keywords/>
  <dc:description/>
  <cp:lastModifiedBy>Reet</cp:lastModifiedBy>
  <cp:revision>1</cp:revision>
  <dcterms:created xsi:type="dcterms:W3CDTF">2025-09-16T13:12:00Z</dcterms:created>
  <dcterms:modified xsi:type="dcterms:W3CDTF">2025-09-16T14:14:00Z</dcterms:modified>
</cp:coreProperties>
</file>